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FBD06" w14:textId="0B46DBB5" w:rsidR="000A1191" w:rsidRPr="000A1191" w:rsidRDefault="000A1191" w:rsidP="000A1191">
      <w:pPr>
        <w:pStyle w:val="ListParagraph"/>
        <w:numPr>
          <w:ilvl w:val="0"/>
          <w:numId w:val="2"/>
        </w:numPr>
        <w:bidi/>
        <w:rPr>
          <w:rFonts w:ascii="Vazirmatn FD" w:hAnsi="Vazirmatn FD" w:cs="Vazirmatn FD"/>
          <w:lang w:bidi="fa-IR"/>
        </w:rPr>
      </w:pPr>
      <w:r w:rsidRPr="000A1191">
        <w:rPr>
          <w:rFonts w:ascii="Vazirmatn FD" w:hAnsi="Vazirmatn FD" w:cs="Vazirmatn FD"/>
          <w:rtl/>
          <w:lang w:bidi="fa-IR"/>
        </w:rPr>
        <w:t xml:space="preserve">معنی واژه </w:t>
      </w:r>
      <w:r w:rsidRPr="000A1191">
        <w:rPr>
          <w:rFonts w:ascii="Vazirmatn FD" w:hAnsi="Vazirmatn FD" w:cs="Vazirmatn FD"/>
          <w:lang w:bidi="fa-IR"/>
        </w:rPr>
        <w:t xml:space="preserve">Accounting </w:t>
      </w:r>
      <w:r w:rsidRPr="000A1191">
        <w:rPr>
          <w:rFonts w:ascii="Vazirmatn FD" w:hAnsi="Vazirmatn FD" w:cs="Vazirmatn FD"/>
          <w:rtl/>
          <w:lang w:bidi="fa-IR"/>
        </w:rPr>
        <w:t xml:space="preserve"> چیست؟</w:t>
      </w:r>
      <w:r w:rsidRPr="000A1191">
        <w:rPr>
          <w:rFonts w:ascii="Vazirmatn FD" w:hAnsi="Vazirmatn FD" w:cs="Vazirmatn FD"/>
          <w:rtl/>
          <w:lang w:bidi="fa-IR"/>
        </w:rPr>
        <w:br/>
      </w:r>
    </w:p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1565"/>
        <w:gridCol w:w="760"/>
        <w:gridCol w:w="1567"/>
        <w:gridCol w:w="760"/>
        <w:gridCol w:w="1567"/>
        <w:gridCol w:w="760"/>
        <w:gridCol w:w="1563"/>
      </w:tblGrid>
      <w:tr w:rsidR="000A1191" w:rsidRPr="000A1191" w14:paraId="23D79C4F" w14:textId="77777777" w:rsidTr="000A1191">
        <w:tc>
          <w:tcPr>
            <w:tcW w:w="437" w:type="pct"/>
          </w:tcPr>
          <w:p w14:paraId="27B64EB9" w14:textId="2794632A" w:rsidR="000A1191" w:rsidRPr="000A1191" w:rsidRDefault="000A1191" w:rsidP="000A1191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0A1191">
              <w:rPr>
                <w:rFonts w:ascii="Vazirmatn FD" w:hAnsi="Vazirmatn FD" w:cs="Vazirmatn FD"/>
                <w:rtl/>
                <w:lang w:bidi="fa-IR"/>
              </w:rPr>
              <w:t>الف)</w:t>
            </w:r>
          </w:p>
        </w:tc>
        <w:tc>
          <w:tcPr>
            <w:tcW w:w="836" w:type="pct"/>
          </w:tcPr>
          <w:p w14:paraId="17F6D797" w14:textId="7D49350A" w:rsidR="000A1191" w:rsidRPr="000A1191" w:rsidRDefault="000A1191" w:rsidP="000A1191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0A1191">
              <w:rPr>
                <w:rFonts w:ascii="Vazirmatn FD" w:hAnsi="Vazirmatn FD" w:cs="Vazirmatn FD"/>
                <w:rtl/>
                <w:lang w:bidi="fa-IR"/>
              </w:rPr>
              <w:t>حسابداری</w:t>
            </w:r>
          </w:p>
        </w:tc>
        <w:tc>
          <w:tcPr>
            <w:tcW w:w="406" w:type="pct"/>
          </w:tcPr>
          <w:p w14:paraId="73B98129" w14:textId="425E87D2" w:rsidR="000A1191" w:rsidRPr="000A1191" w:rsidRDefault="000A1191" w:rsidP="000A1191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0A1191">
              <w:rPr>
                <w:rFonts w:ascii="Vazirmatn FD" w:hAnsi="Vazirmatn FD" w:cs="Vazirmatn FD"/>
                <w:rtl/>
                <w:lang w:bidi="fa-IR"/>
              </w:rPr>
              <w:t>ب)</w:t>
            </w:r>
          </w:p>
        </w:tc>
        <w:tc>
          <w:tcPr>
            <w:tcW w:w="837" w:type="pct"/>
          </w:tcPr>
          <w:p w14:paraId="2E9D02C6" w14:textId="235C8775" w:rsidR="000A1191" w:rsidRPr="000A1191" w:rsidRDefault="000A1191" w:rsidP="000A1191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0A1191">
              <w:rPr>
                <w:rFonts w:ascii="Vazirmatn FD" w:hAnsi="Vazirmatn FD" w:cs="Vazirmatn FD"/>
                <w:rtl/>
                <w:lang w:bidi="fa-IR"/>
              </w:rPr>
              <w:t>حسابرس</w:t>
            </w:r>
          </w:p>
        </w:tc>
        <w:tc>
          <w:tcPr>
            <w:tcW w:w="406" w:type="pct"/>
          </w:tcPr>
          <w:p w14:paraId="58802997" w14:textId="2BD91392" w:rsidR="000A1191" w:rsidRPr="000A1191" w:rsidRDefault="000A1191" w:rsidP="000A1191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0A1191">
              <w:rPr>
                <w:rFonts w:ascii="Vazirmatn FD" w:hAnsi="Vazirmatn FD" w:cs="Vazirmatn FD"/>
                <w:rtl/>
                <w:lang w:bidi="fa-IR"/>
              </w:rPr>
              <w:t>ج)</w:t>
            </w:r>
          </w:p>
        </w:tc>
        <w:tc>
          <w:tcPr>
            <w:tcW w:w="837" w:type="pct"/>
          </w:tcPr>
          <w:p w14:paraId="47C86085" w14:textId="168BBC26" w:rsidR="000A1191" w:rsidRPr="000A1191" w:rsidRDefault="000A1191" w:rsidP="000A1191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0A1191">
              <w:rPr>
                <w:rFonts w:ascii="Vazirmatn FD" w:hAnsi="Vazirmatn FD" w:cs="Vazirmatn FD"/>
                <w:rtl/>
                <w:lang w:bidi="fa-IR"/>
              </w:rPr>
              <w:t>ممیز مالیاتی</w:t>
            </w:r>
          </w:p>
        </w:tc>
        <w:tc>
          <w:tcPr>
            <w:tcW w:w="406" w:type="pct"/>
          </w:tcPr>
          <w:p w14:paraId="6D2B9FE9" w14:textId="7BAB48BC" w:rsidR="000A1191" w:rsidRPr="000A1191" w:rsidRDefault="000A1191" w:rsidP="000A1191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0A1191">
              <w:rPr>
                <w:rFonts w:ascii="Vazirmatn FD" w:hAnsi="Vazirmatn FD" w:cs="Vazirmatn FD"/>
                <w:rtl/>
                <w:lang w:bidi="fa-IR"/>
              </w:rPr>
              <w:t>د)</w:t>
            </w:r>
          </w:p>
        </w:tc>
        <w:tc>
          <w:tcPr>
            <w:tcW w:w="837" w:type="pct"/>
          </w:tcPr>
          <w:p w14:paraId="3DA2A66E" w14:textId="44F1A839" w:rsidR="000A1191" w:rsidRPr="000A1191" w:rsidRDefault="000A1191" w:rsidP="000A1191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0A1191">
              <w:rPr>
                <w:rFonts w:ascii="Vazirmatn FD" w:hAnsi="Vazirmatn FD" w:cs="Vazirmatn FD"/>
                <w:rtl/>
                <w:lang w:bidi="fa-IR"/>
              </w:rPr>
              <w:t>قاضی دادگاه</w:t>
            </w:r>
          </w:p>
        </w:tc>
      </w:tr>
    </w:tbl>
    <w:p w14:paraId="4D23D885" w14:textId="0610F022" w:rsidR="000A1191" w:rsidRPr="000A1191" w:rsidRDefault="000A1191" w:rsidP="000A1191">
      <w:pPr>
        <w:bidi/>
        <w:rPr>
          <w:rFonts w:ascii="Vazirmatn FD" w:hAnsi="Vazirmatn FD" w:cs="Vazirmatn FD" w:hint="cs"/>
          <w:lang w:bidi="fa-IR"/>
        </w:rPr>
      </w:pPr>
    </w:p>
    <w:sectPr w:rsidR="000A1191" w:rsidRPr="000A11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33F5B"/>
    <w:multiLevelType w:val="hybridMultilevel"/>
    <w:tmpl w:val="C35658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37148E"/>
    <w:multiLevelType w:val="hybridMultilevel"/>
    <w:tmpl w:val="3ED264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95070">
    <w:abstractNumId w:val="1"/>
  </w:num>
  <w:num w:numId="2" w16cid:durableId="269824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91"/>
    <w:rsid w:val="000A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77188"/>
  <w15:chartTrackingRefBased/>
  <w15:docId w15:val="{FBD33E80-464A-4A61-A230-7B5784B4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191"/>
    <w:pPr>
      <w:ind w:left="720"/>
      <w:contextualSpacing/>
    </w:pPr>
  </w:style>
  <w:style w:type="table" w:styleId="TableGrid">
    <w:name w:val="Table Grid"/>
    <w:basedOn w:val="TableNormal"/>
    <w:uiPriority w:val="39"/>
    <w:rsid w:val="000A1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1</cp:revision>
  <dcterms:created xsi:type="dcterms:W3CDTF">2025-06-08T00:54:00Z</dcterms:created>
  <dcterms:modified xsi:type="dcterms:W3CDTF">2025-06-08T01:01:00Z</dcterms:modified>
</cp:coreProperties>
</file>